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31006">
        <w:rPr>
          <w:sz w:val="28"/>
          <w:szCs w:val="28"/>
        </w:rPr>
        <w:t xml:space="preserve">1 полугодие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B31006">
        <w:rPr>
          <w:sz w:val="28"/>
          <w:szCs w:val="28"/>
        </w:rPr>
        <w:t>2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</w:t>
      </w:r>
      <w:r w:rsidR="00B31006">
        <w:rPr>
          <w:sz w:val="28"/>
          <w:szCs w:val="28"/>
        </w:rPr>
        <w:t xml:space="preserve"> 173,2</w:t>
      </w:r>
      <w:r w:rsidR="00460B82">
        <w:rPr>
          <w:sz w:val="28"/>
          <w:szCs w:val="28"/>
        </w:rPr>
        <w:t xml:space="preserve"> </w:t>
      </w:r>
      <w:proofErr w:type="spellStart"/>
      <w:r w:rsidR="00460B82">
        <w:rPr>
          <w:sz w:val="28"/>
          <w:szCs w:val="28"/>
        </w:rPr>
        <w:t>млн.руб</w:t>
      </w:r>
      <w:proofErr w:type="spellEnd"/>
      <w:r w:rsidR="00460B82">
        <w:rPr>
          <w:sz w:val="28"/>
          <w:szCs w:val="28"/>
        </w:rPr>
        <w:t>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</w:t>
      </w:r>
      <w:r w:rsidR="00B31006">
        <w:rPr>
          <w:sz w:val="28"/>
          <w:szCs w:val="28"/>
        </w:rPr>
        <w:t>со</w:t>
      </w:r>
      <w:r w:rsidR="00460B82">
        <w:rPr>
          <w:sz w:val="28"/>
          <w:szCs w:val="28"/>
        </w:rPr>
        <w:t xml:space="preserve">поставимых ценах </w:t>
      </w:r>
      <w:r w:rsidR="00B31006">
        <w:rPr>
          <w:sz w:val="28"/>
          <w:szCs w:val="28"/>
        </w:rPr>
        <w:t>93,6</w:t>
      </w:r>
      <w:r w:rsidR="000217B8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%, по сравнению </w:t>
      </w:r>
      <w:proofErr w:type="gramStart"/>
      <w:r w:rsidR="00460B8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B31006">
        <w:rPr>
          <w:sz w:val="28"/>
          <w:szCs w:val="28"/>
        </w:rPr>
        <w:t>аналогичным</w:t>
      </w:r>
      <w:proofErr w:type="gramEnd"/>
      <w:r w:rsidR="00B31006">
        <w:rPr>
          <w:sz w:val="28"/>
          <w:szCs w:val="28"/>
        </w:rPr>
        <w:t xml:space="preserve"> периодом </w:t>
      </w:r>
      <w:r w:rsidR="00460B82">
        <w:rPr>
          <w:sz w:val="28"/>
          <w:szCs w:val="28"/>
        </w:rPr>
        <w:t>20</w:t>
      </w:r>
      <w:r w:rsidR="000217B8">
        <w:rPr>
          <w:sz w:val="28"/>
          <w:szCs w:val="28"/>
        </w:rPr>
        <w:t>2</w:t>
      </w:r>
      <w:r w:rsidR="00B31006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0217B8">
        <w:rPr>
          <w:sz w:val="28"/>
          <w:szCs w:val="28"/>
        </w:rPr>
        <w:t>10</w:t>
      </w:r>
      <w:r w:rsidR="00B31006">
        <w:rPr>
          <w:sz w:val="28"/>
          <w:szCs w:val="28"/>
        </w:rPr>
        <w:t>4,8</w:t>
      </w:r>
      <w:r w:rsidR="0060196B">
        <w:rPr>
          <w:sz w:val="28"/>
          <w:szCs w:val="28"/>
        </w:rPr>
        <w:t>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350"/>
        <w:gridCol w:w="822"/>
        <w:gridCol w:w="1089"/>
        <w:gridCol w:w="1209"/>
        <w:gridCol w:w="1209"/>
        <w:gridCol w:w="1209"/>
        <w:gridCol w:w="1457"/>
      </w:tblGrid>
      <w:tr w:rsidR="00B31006" w:rsidTr="00B31006">
        <w:tc>
          <w:tcPr>
            <w:tcW w:w="2360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25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2" w:type="dxa"/>
          </w:tcPr>
          <w:p w:rsidR="00B31006" w:rsidRDefault="00B31006" w:rsidP="00B3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2022</w:t>
            </w:r>
          </w:p>
        </w:tc>
      </w:tr>
      <w:tr w:rsidR="00B31006" w:rsidTr="00B31006">
        <w:tc>
          <w:tcPr>
            <w:tcW w:w="2360" w:type="dxa"/>
          </w:tcPr>
          <w:p w:rsidR="00B31006" w:rsidRDefault="00B3100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4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</w:t>
            </w:r>
          </w:p>
        </w:tc>
      </w:tr>
      <w:tr w:rsidR="00B31006" w:rsidTr="00B31006">
        <w:tc>
          <w:tcPr>
            <w:tcW w:w="2360" w:type="dxa"/>
          </w:tcPr>
          <w:p w:rsidR="00B31006" w:rsidRDefault="00B3100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5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24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B31006" w:rsidTr="00B31006">
        <w:tc>
          <w:tcPr>
            <w:tcW w:w="2360" w:type="dxa"/>
          </w:tcPr>
          <w:p w:rsidR="00B31006" w:rsidRDefault="00B3100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5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24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B31006" w:rsidTr="00B31006">
        <w:tc>
          <w:tcPr>
            <w:tcW w:w="2360" w:type="dxa"/>
          </w:tcPr>
          <w:p w:rsidR="00B31006" w:rsidRDefault="00B3100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площади  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25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24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B31006" w:rsidTr="00B31006">
        <w:tc>
          <w:tcPr>
            <w:tcW w:w="2360" w:type="dxa"/>
          </w:tcPr>
          <w:p w:rsidR="00B31006" w:rsidRDefault="00B3100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индивидуальное жилищное строительство</w:t>
            </w:r>
          </w:p>
        </w:tc>
        <w:tc>
          <w:tcPr>
            <w:tcW w:w="832" w:type="dxa"/>
          </w:tcPr>
          <w:p w:rsidR="00B31006" w:rsidRDefault="00B3100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25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6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242" w:type="dxa"/>
          </w:tcPr>
          <w:p w:rsidR="00B31006" w:rsidRDefault="00B3100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 xml:space="preserve">Предприятиями </w:t>
      </w:r>
      <w:proofErr w:type="gramStart"/>
      <w:r w:rsidR="00E574B9" w:rsidRPr="00882256">
        <w:rPr>
          <w:sz w:val="28"/>
          <w:szCs w:val="28"/>
        </w:rPr>
        <w:t>АПК  в</w:t>
      </w:r>
      <w:proofErr w:type="gramEnd"/>
      <w:r w:rsidR="00E574B9" w:rsidRPr="00882256">
        <w:rPr>
          <w:sz w:val="28"/>
          <w:szCs w:val="28"/>
        </w:rPr>
        <w:t xml:space="preserve"> </w:t>
      </w:r>
      <w:r w:rsidR="00B31006">
        <w:rPr>
          <w:sz w:val="28"/>
          <w:szCs w:val="28"/>
        </w:rPr>
        <w:t xml:space="preserve"> 1 полугодии </w:t>
      </w:r>
      <w:r w:rsidR="00E574B9" w:rsidRPr="00882256">
        <w:rPr>
          <w:sz w:val="28"/>
          <w:szCs w:val="28"/>
        </w:rPr>
        <w:t>20</w:t>
      </w:r>
      <w:r w:rsidR="00446C95" w:rsidRPr="00882256">
        <w:rPr>
          <w:sz w:val="28"/>
          <w:szCs w:val="28"/>
        </w:rPr>
        <w:t>2</w:t>
      </w:r>
      <w:r w:rsidR="00B31006">
        <w:rPr>
          <w:sz w:val="28"/>
          <w:szCs w:val="28"/>
        </w:rPr>
        <w:t>2</w:t>
      </w:r>
      <w:r w:rsidR="00E574B9" w:rsidRPr="00882256">
        <w:rPr>
          <w:sz w:val="28"/>
          <w:szCs w:val="28"/>
        </w:rPr>
        <w:t xml:space="preserve"> году </w:t>
      </w:r>
      <w:r w:rsidR="00BE10A2">
        <w:rPr>
          <w:sz w:val="28"/>
          <w:szCs w:val="28"/>
        </w:rPr>
        <w:t>направлено на п</w:t>
      </w:r>
      <w:r w:rsidR="00E574B9" w:rsidRPr="00882256">
        <w:rPr>
          <w:sz w:val="28"/>
          <w:szCs w:val="28"/>
        </w:rPr>
        <w:t>риобретен</w:t>
      </w:r>
      <w:r w:rsidR="00BE10A2">
        <w:rPr>
          <w:sz w:val="28"/>
          <w:szCs w:val="28"/>
        </w:rPr>
        <w:t>ие</w:t>
      </w:r>
      <w:r w:rsidR="00E574B9" w:rsidRPr="00882256">
        <w:rPr>
          <w:sz w:val="28"/>
          <w:szCs w:val="28"/>
        </w:rPr>
        <w:t xml:space="preserve">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</w:t>
      </w:r>
      <w:r w:rsidR="00BE10A2">
        <w:rPr>
          <w:sz w:val="28"/>
          <w:szCs w:val="28"/>
        </w:rPr>
        <w:t xml:space="preserve">и направлено на строительство объектов </w:t>
      </w:r>
      <w:proofErr w:type="spellStart"/>
      <w:r w:rsidR="00BE10A2">
        <w:rPr>
          <w:sz w:val="28"/>
          <w:szCs w:val="28"/>
        </w:rPr>
        <w:t>сельхозназначения</w:t>
      </w:r>
      <w:proofErr w:type="spellEnd"/>
      <w:r w:rsidR="00BE10A2">
        <w:rPr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 xml:space="preserve">на </w:t>
      </w:r>
      <w:r w:rsidR="002C3494">
        <w:rPr>
          <w:sz w:val="28"/>
          <w:szCs w:val="28"/>
        </w:rPr>
        <w:t>149,5</w:t>
      </w:r>
      <w:r w:rsidR="00E574B9" w:rsidRPr="00882256">
        <w:rPr>
          <w:sz w:val="28"/>
          <w:szCs w:val="28"/>
        </w:rPr>
        <w:t xml:space="preserve"> </w:t>
      </w:r>
      <w:proofErr w:type="spellStart"/>
      <w:r w:rsidR="00E574B9" w:rsidRPr="00882256">
        <w:rPr>
          <w:sz w:val="28"/>
          <w:szCs w:val="28"/>
        </w:rPr>
        <w:t>млн.руб</w:t>
      </w:r>
      <w:proofErr w:type="spellEnd"/>
      <w:r w:rsidR="00E574B9" w:rsidRPr="00882256">
        <w:rPr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1006">
        <w:rPr>
          <w:rFonts w:ascii="Times New Roman" w:hAnsi="Times New Roman" w:cs="Times New Roman"/>
          <w:sz w:val="28"/>
          <w:szCs w:val="28"/>
        </w:rPr>
        <w:t xml:space="preserve"> полугодии 2022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B31006">
        <w:rPr>
          <w:rFonts w:ascii="Times New Roman" w:hAnsi="Times New Roman" w:cs="Times New Roman"/>
          <w:sz w:val="28"/>
          <w:szCs w:val="28"/>
        </w:rPr>
        <w:t>а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введено в эксплуатацию </w:t>
      </w:r>
      <w:r w:rsidR="00B31006">
        <w:rPr>
          <w:rFonts w:ascii="Times New Roman" w:hAnsi="Times New Roman" w:cs="Times New Roman"/>
          <w:sz w:val="28"/>
          <w:szCs w:val="28"/>
        </w:rPr>
        <w:t>498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82" w:rsidRPr="002512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B31006">
        <w:rPr>
          <w:rFonts w:ascii="Times New Roman" w:hAnsi="Times New Roman" w:cs="Times New Roman"/>
          <w:sz w:val="28"/>
          <w:szCs w:val="28"/>
        </w:rPr>
        <w:t xml:space="preserve"> 108,7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9F72FF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</w:t>
      </w:r>
      <w:r w:rsidR="009F72FF">
        <w:rPr>
          <w:rFonts w:ascii="Times New Roman" w:hAnsi="Times New Roman" w:cs="Times New Roman"/>
          <w:sz w:val="28"/>
          <w:szCs w:val="28"/>
        </w:rPr>
        <w:t>2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9F72FF">
        <w:rPr>
          <w:rFonts w:ascii="Times New Roman" w:hAnsi="Times New Roman" w:cs="Times New Roman"/>
          <w:sz w:val="28"/>
          <w:szCs w:val="28"/>
        </w:rPr>
        <w:t>5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9F72FF">
        <w:rPr>
          <w:rFonts w:ascii="Times New Roman" w:hAnsi="Times New Roman" w:cs="Times New Roman"/>
          <w:sz w:val="28"/>
          <w:szCs w:val="28"/>
        </w:rPr>
        <w:t>21,6</w:t>
      </w:r>
      <w:bookmarkStart w:id="0" w:name="_GoBack"/>
      <w:bookmarkEnd w:id="0"/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B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512BB">
        <w:rPr>
          <w:rFonts w:ascii="Times New Roman" w:hAnsi="Times New Roman" w:cs="Times New Roman"/>
          <w:sz w:val="28"/>
          <w:szCs w:val="28"/>
        </w:rPr>
        <w:t xml:space="preserve">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>Вода в озере настолько соленая, что выталкивает человека, удерживая его на поверхности</w:t>
      </w:r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аренду земли сельскохозяйственного назначения, неиспользуемые производственные помещения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A"/>
    <w:rsid w:val="000217B8"/>
    <w:rsid w:val="000219CE"/>
    <w:rsid w:val="000527F4"/>
    <w:rsid w:val="000610EC"/>
    <w:rsid w:val="000B56AD"/>
    <w:rsid w:val="001A7C5A"/>
    <w:rsid w:val="001B0CE2"/>
    <w:rsid w:val="001F7BA8"/>
    <w:rsid w:val="00243D30"/>
    <w:rsid w:val="002512BB"/>
    <w:rsid w:val="002C3494"/>
    <w:rsid w:val="00310194"/>
    <w:rsid w:val="003C5453"/>
    <w:rsid w:val="003F230C"/>
    <w:rsid w:val="00446C95"/>
    <w:rsid w:val="00460B82"/>
    <w:rsid w:val="00574CA4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82256"/>
    <w:rsid w:val="008A0F10"/>
    <w:rsid w:val="009641F0"/>
    <w:rsid w:val="009A3369"/>
    <w:rsid w:val="009D6CD1"/>
    <w:rsid w:val="009F72FF"/>
    <w:rsid w:val="00A51C4E"/>
    <w:rsid w:val="00A8196B"/>
    <w:rsid w:val="00AA0059"/>
    <w:rsid w:val="00B06A3B"/>
    <w:rsid w:val="00B31006"/>
    <w:rsid w:val="00BE10A2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FAE64-6B31-4D1B-A463-DB9D3D33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5</cp:revision>
  <cp:lastPrinted>2016-02-18T10:22:00Z</cp:lastPrinted>
  <dcterms:created xsi:type="dcterms:W3CDTF">2022-10-11T02:45:00Z</dcterms:created>
  <dcterms:modified xsi:type="dcterms:W3CDTF">2022-10-11T02:54:00Z</dcterms:modified>
</cp:coreProperties>
</file>