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6" w:rsidRDefault="00ED5126" w:rsidP="00ED5126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ED5126" w:rsidRPr="004E60FD" w:rsidRDefault="00ED5126" w:rsidP="00ED5126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ED5126" w:rsidRPr="00A916DB" w:rsidRDefault="00ED5126" w:rsidP="00ED5126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ED5126" w:rsidRDefault="00ED5126" w:rsidP="00ED5126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ED5126" w:rsidRPr="002F1620" w:rsidRDefault="00ED5126" w:rsidP="00ED5126">
      <w:pPr>
        <w:rPr>
          <w:color w:val="000000"/>
          <w:sz w:val="24"/>
        </w:rPr>
      </w:pPr>
    </w:p>
    <w:p w:rsidR="00ED5126" w:rsidRPr="00975FB4" w:rsidRDefault="00ED5126" w:rsidP="00ED5126">
      <w:pPr>
        <w:spacing w:before="240"/>
        <w:rPr>
          <w:b/>
          <w:color w:val="000000"/>
          <w:spacing w:val="60"/>
        </w:rPr>
      </w:pPr>
      <w:r w:rsidRPr="00975FB4">
        <w:rPr>
          <w:b/>
          <w:sz w:val="32"/>
        </w:rPr>
        <w:t>РЕШЕНИЕ</w:t>
      </w:r>
    </w:p>
    <w:p w:rsidR="00ED5126" w:rsidRPr="002F1620" w:rsidRDefault="00ED5126" w:rsidP="00ED5126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ED5126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126" w:rsidRPr="00D92FBF" w:rsidRDefault="00ED5126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ED5126" w:rsidRPr="00D92FBF" w:rsidRDefault="00ED5126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126" w:rsidRPr="00D92FBF" w:rsidRDefault="00ED5126" w:rsidP="00B17DE4">
            <w:pPr>
              <w:contextualSpacing/>
            </w:pPr>
            <w:r>
              <w:t>№ 14/61</w:t>
            </w:r>
          </w:p>
        </w:tc>
      </w:tr>
      <w:tr w:rsidR="00ED5126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126" w:rsidRPr="00214597" w:rsidRDefault="00ED5126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ED5126" w:rsidRPr="00D92FBF" w:rsidRDefault="00ED5126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126" w:rsidRPr="00214597" w:rsidRDefault="00ED5126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ED5126" w:rsidRPr="002F1620" w:rsidRDefault="00ED5126" w:rsidP="00ED5126">
      <w:pPr>
        <w:rPr>
          <w:color w:val="000000"/>
          <w:sz w:val="24"/>
        </w:rPr>
      </w:pPr>
    </w:p>
    <w:p w:rsidR="00ED5126" w:rsidRPr="002F1620" w:rsidRDefault="00ED5126" w:rsidP="00ED5126">
      <w:pPr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ED5126" w:rsidRPr="00651D52" w:rsidTr="00B17DE4">
        <w:trPr>
          <w:jc w:val="center"/>
        </w:trPr>
        <w:tc>
          <w:tcPr>
            <w:tcW w:w="5245" w:type="dxa"/>
          </w:tcPr>
          <w:p w:rsidR="00ED5126" w:rsidRPr="00651D52" w:rsidRDefault="00ED5126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C97547">
              <w:rPr>
                <w:rFonts w:ascii="Times New Roman" w:hAnsi="Times New Roman"/>
                <w:sz w:val="28"/>
                <w:szCs w:val="28"/>
              </w:rPr>
              <w:t xml:space="preserve">О Рабочей группе по приему и проверке документов, представляемых в избирательную комиссию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Ключ</w:t>
            </w:r>
            <w:r w:rsidRPr="00FB0114">
              <w:rPr>
                <w:rFonts w:ascii="Times New Roman" w:hAnsi="Times New Roman" w:cs="Times New Roman"/>
                <w:sz w:val="28"/>
              </w:rPr>
              <w:t>евский район Алтайского края</w:t>
            </w:r>
            <w:r w:rsidRPr="00FB0114">
              <w:rPr>
                <w:sz w:val="28"/>
              </w:rPr>
              <w:t xml:space="preserve"> </w:t>
            </w:r>
            <w:r w:rsidRPr="00C97547">
              <w:rPr>
                <w:rFonts w:ascii="Times New Roman" w:hAnsi="Times New Roman"/>
                <w:sz w:val="28"/>
                <w:szCs w:val="28"/>
              </w:rPr>
              <w:t xml:space="preserve">в период избирательной кампании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FB0114">
              <w:rPr>
                <w:rFonts w:ascii="Times New Roman" w:hAnsi="Times New Roman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114">
              <w:rPr>
                <w:rFonts w:ascii="Times New Roman" w:hAnsi="Times New Roman"/>
                <w:sz w:val="28"/>
                <w:szCs w:val="28"/>
              </w:rPr>
              <w:t xml:space="preserve"> выбора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1D52">
              <w:rPr>
                <w:rFonts w:ascii="Times New Roman" w:hAnsi="Times New Roman" w:cs="Times New Roman"/>
                <w:sz w:val="28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та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Ключ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>евского районного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брания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 xml:space="preserve"> депутатов Алтайского края седьмого созыва</w:t>
            </w:r>
            <w:proofErr w:type="gramEnd"/>
            <w:r w:rsidRPr="00651D52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четырех</w:t>
            </w:r>
            <w:r w:rsidRPr="00651D52">
              <w:rPr>
                <w:rFonts w:ascii="Times New Roman" w:hAnsi="Times New Roman" w:cs="Times New Roman"/>
                <w:sz w:val="28"/>
                <w:szCs w:val="24"/>
              </w:rPr>
              <w:t>мандатному</w:t>
            </w:r>
            <w:proofErr w:type="spellEnd"/>
            <w:r w:rsidRPr="00651D52">
              <w:rPr>
                <w:rFonts w:ascii="Times New Roman" w:hAnsi="Times New Roman" w:cs="Times New Roman"/>
                <w:sz w:val="28"/>
                <w:szCs w:val="24"/>
              </w:rPr>
              <w:t xml:space="preserve"> избирательному округу № 5</w:t>
            </w:r>
          </w:p>
        </w:tc>
      </w:tr>
    </w:tbl>
    <w:p w:rsidR="00ED5126" w:rsidRDefault="00ED5126" w:rsidP="00ED5126">
      <w:pPr>
        <w:rPr>
          <w:color w:val="000000"/>
        </w:rPr>
      </w:pPr>
    </w:p>
    <w:p w:rsidR="00ED5126" w:rsidRPr="00831133" w:rsidRDefault="00ED5126" w:rsidP="00ED5126">
      <w:pPr>
        <w:ind w:right="-2" w:firstLine="709"/>
        <w:jc w:val="both"/>
      </w:pPr>
      <w:proofErr w:type="gramStart"/>
      <w:r>
        <w:t>В соответствии со статьей 24</w:t>
      </w:r>
      <w:r w:rsidRPr="00C86599">
        <w:t xml:space="preserve"> Федер</w:t>
      </w:r>
      <w:r>
        <w:t xml:space="preserve">ального закона от 12 июня 2002 </w:t>
      </w:r>
      <w:r w:rsidRPr="00C86599">
        <w:t>года № 67-ФЗ «Об основных гарантиях избирательных прав и права на участие в референдуме граждан Российской Федерации»</w:t>
      </w:r>
      <w:r>
        <w:t>, статьей 24</w:t>
      </w:r>
      <w:r w:rsidRPr="008F5154">
        <w:t xml:space="preserve">, </w:t>
      </w:r>
      <w:r>
        <w:t>статьей</w:t>
      </w:r>
      <w:r w:rsidRPr="008F5154">
        <w:t xml:space="preserve"> 49 Кодекса Алтайского края о выборах, референдуме, отзыве от 8 июля 2003 года № 35-ЗС для организации работы по приему и проверке документов, представляемых в </w:t>
      </w:r>
      <w:r>
        <w:t>избирательную комиссию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</w:t>
      </w:r>
      <w:proofErr w:type="gramEnd"/>
      <w:r w:rsidRPr="00001B4F">
        <w:t xml:space="preserve"> </w:t>
      </w:r>
      <w:proofErr w:type="gramStart"/>
      <w:r w:rsidRPr="00001B4F">
        <w:t>Алтайского края</w:t>
      </w:r>
      <w:r w:rsidRPr="00831133">
        <w:t xml:space="preserve"> </w:t>
      </w:r>
      <w:r w:rsidRPr="008F5154">
        <w:t>в период избирательной кампании</w:t>
      </w:r>
      <w:r>
        <w:rPr>
          <w:szCs w:val="24"/>
        </w:rPr>
        <w:t xml:space="preserve"> </w:t>
      </w:r>
      <w:r>
        <w:t>по</w:t>
      </w:r>
      <w:r w:rsidRPr="00FB0114">
        <w:t xml:space="preserve"> дополнительны</w:t>
      </w:r>
      <w:r>
        <w:t>м</w:t>
      </w:r>
      <w:r w:rsidRPr="00FB0114">
        <w:t xml:space="preserve"> выбора</w:t>
      </w:r>
      <w:r>
        <w:t>м</w:t>
      </w:r>
      <w:r w:rsidRPr="00FB0114">
        <w:t xml:space="preserve"> </w:t>
      </w:r>
      <w:r w:rsidRPr="00651D52">
        <w:rPr>
          <w:szCs w:val="24"/>
        </w:rPr>
        <w:t>депута</w:t>
      </w:r>
      <w:r>
        <w:rPr>
          <w:szCs w:val="24"/>
        </w:rPr>
        <w:t>тов</w:t>
      </w:r>
      <w:r w:rsidRPr="00651D52">
        <w:rPr>
          <w:szCs w:val="24"/>
        </w:rPr>
        <w:t xml:space="preserve"> </w:t>
      </w:r>
      <w:r>
        <w:rPr>
          <w:szCs w:val="24"/>
        </w:rPr>
        <w:t>Ключ</w:t>
      </w:r>
      <w:r w:rsidRPr="00651D52">
        <w:rPr>
          <w:szCs w:val="24"/>
        </w:rPr>
        <w:t>евского районного Со</w:t>
      </w:r>
      <w:r>
        <w:rPr>
          <w:szCs w:val="24"/>
        </w:rPr>
        <w:t>брания</w:t>
      </w:r>
      <w:r w:rsidRPr="00651D52">
        <w:rPr>
          <w:szCs w:val="24"/>
        </w:rPr>
        <w:t xml:space="preserve"> депутатов Алтайского края седьмого созыва по </w:t>
      </w:r>
      <w:proofErr w:type="spellStart"/>
      <w:r>
        <w:rPr>
          <w:szCs w:val="24"/>
        </w:rPr>
        <w:t>четырех</w:t>
      </w:r>
      <w:r w:rsidRPr="00651D52">
        <w:rPr>
          <w:szCs w:val="24"/>
        </w:rPr>
        <w:t>мандатному</w:t>
      </w:r>
      <w:proofErr w:type="spellEnd"/>
      <w:r w:rsidRPr="00651D52">
        <w:rPr>
          <w:szCs w:val="24"/>
        </w:rPr>
        <w:t xml:space="preserve"> избирательному округу № 5</w:t>
      </w:r>
      <w:r>
        <w:rPr>
          <w:szCs w:val="24"/>
        </w:rPr>
        <w:t xml:space="preserve">, </w:t>
      </w:r>
      <w:r w:rsidRPr="008F5154">
        <w:t>в том числе 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выдвижения кандидат</w:t>
      </w:r>
      <w:r>
        <w:t>ов</w:t>
      </w:r>
      <w:r>
        <w:rPr>
          <w:szCs w:val="24"/>
        </w:rPr>
        <w:t xml:space="preserve"> в </w:t>
      </w:r>
      <w:r w:rsidRPr="00651D52">
        <w:rPr>
          <w:szCs w:val="24"/>
        </w:rPr>
        <w:t>депута</w:t>
      </w:r>
      <w:r>
        <w:rPr>
          <w:szCs w:val="24"/>
        </w:rPr>
        <w:t>ты</w:t>
      </w:r>
      <w:r w:rsidRPr="00651D52">
        <w:rPr>
          <w:szCs w:val="24"/>
        </w:rPr>
        <w:t xml:space="preserve"> </w:t>
      </w:r>
      <w:r>
        <w:rPr>
          <w:szCs w:val="24"/>
        </w:rPr>
        <w:t>Ключ</w:t>
      </w:r>
      <w:r w:rsidRPr="00651D52">
        <w:rPr>
          <w:szCs w:val="24"/>
        </w:rPr>
        <w:t>евского районного Со</w:t>
      </w:r>
      <w:r>
        <w:rPr>
          <w:szCs w:val="24"/>
        </w:rPr>
        <w:t>брания</w:t>
      </w:r>
      <w:r w:rsidRPr="00651D52">
        <w:rPr>
          <w:szCs w:val="24"/>
        </w:rPr>
        <w:t xml:space="preserve"> депутатов Алтайского края</w:t>
      </w:r>
      <w:proofErr w:type="gramEnd"/>
      <w:r w:rsidRPr="00651D52">
        <w:rPr>
          <w:szCs w:val="24"/>
        </w:rPr>
        <w:t xml:space="preserve"> седьмого созыва по </w:t>
      </w:r>
      <w:proofErr w:type="spellStart"/>
      <w:r>
        <w:rPr>
          <w:szCs w:val="24"/>
        </w:rPr>
        <w:t>четырех</w:t>
      </w:r>
      <w:r w:rsidRPr="00651D52">
        <w:rPr>
          <w:szCs w:val="24"/>
        </w:rPr>
        <w:t>мандатному</w:t>
      </w:r>
      <w:proofErr w:type="spellEnd"/>
      <w:r w:rsidRPr="00651D52">
        <w:rPr>
          <w:szCs w:val="24"/>
        </w:rPr>
        <w:t xml:space="preserve"> избирательному округу № 5</w:t>
      </w:r>
      <w:r>
        <w:rPr>
          <w:szCs w:val="24"/>
        </w:rPr>
        <w:t xml:space="preserve"> </w:t>
      </w:r>
      <w:r>
        <w:t>избирательную комиссию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831133">
        <w:t xml:space="preserve"> </w:t>
      </w:r>
      <w:r>
        <w:rPr>
          <w:szCs w:val="24"/>
        </w:rPr>
        <w:t>(с полномочиями окружной избирательной комиссии)</w:t>
      </w:r>
    </w:p>
    <w:p w:rsidR="00ED5126" w:rsidRDefault="00ED5126" w:rsidP="00ED5126">
      <w:pPr>
        <w:spacing w:line="276" w:lineRule="auto"/>
        <w:ind w:firstLine="851"/>
        <w:jc w:val="both"/>
      </w:pPr>
    </w:p>
    <w:p w:rsidR="00ED5126" w:rsidRDefault="00ED5126" w:rsidP="00ED5126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ED5126" w:rsidRDefault="00ED5126" w:rsidP="00ED5126">
      <w:pPr>
        <w:numPr>
          <w:ilvl w:val="0"/>
          <w:numId w:val="1"/>
        </w:numPr>
        <w:ind w:left="0" w:right="33" w:firstLine="360"/>
        <w:jc w:val="both"/>
      </w:pPr>
      <w:r>
        <w:lastRenderedPageBreak/>
        <w:t>Образовать</w:t>
      </w:r>
      <w:r w:rsidRPr="00FD47AC">
        <w:t xml:space="preserve"> Рабоч</w:t>
      </w:r>
      <w:r>
        <w:t>ую</w:t>
      </w:r>
      <w:r w:rsidRPr="00FD47AC">
        <w:t xml:space="preserve"> групп</w:t>
      </w:r>
      <w:r>
        <w:t>у</w:t>
      </w:r>
      <w:r w:rsidRPr="00FD47AC">
        <w:t xml:space="preserve"> по приему и проверке документов, представляемых в </w:t>
      </w:r>
      <w:r>
        <w:t>избирательную комиссию муниципального образования 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>
        <w:t xml:space="preserve"> </w:t>
      </w:r>
      <w:r w:rsidRPr="00FD47AC">
        <w:t>в период избирательной кампании</w:t>
      </w:r>
      <w:r>
        <w:t xml:space="preserve"> по</w:t>
      </w:r>
      <w:r w:rsidRPr="00FB0114">
        <w:t xml:space="preserve"> дополнительны</w:t>
      </w:r>
      <w:r>
        <w:t>м</w:t>
      </w:r>
      <w:r w:rsidRPr="00FB0114">
        <w:t xml:space="preserve"> выбора</w:t>
      </w:r>
      <w:r>
        <w:t>м</w:t>
      </w:r>
      <w:r w:rsidRPr="00FB0114">
        <w:t xml:space="preserve"> </w:t>
      </w:r>
      <w:proofErr w:type="gramStart"/>
      <w:r w:rsidRPr="00651D52">
        <w:rPr>
          <w:szCs w:val="24"/>
        </w:rPr>
        <w:t>депута</w:t>
      </w:r>
      <w:r>
        <w:rPr>
          <w:szCs w:val="24"/>
        </w:rPr>
        <w:t>тов</w:t>
      </w:r>
      <w:r w:rsidRPr="00651D52">
        <w:rPr>
          <w:szCs w:val="24"/>
        </w:rPr>
        <w:t xml:space="preserve"> </w:t>
      </w:r>
      <w:r>
        <w:rPr>
          <w:szCs w:val="24"/>
        </w:rPr>
        <w:t>Ключ</w:t>
      </w:r>
      <w:r w:rsidRPr="00651D52">
        <w:rPr>
          <w:szCs w:val="24"/>
        </w:rPr>
        <w:t>евского районного Со</w:t>
      </w:r>
      <w:r>
        <w:rPr>
          <w:szCs w:val="24"/>
        </w:rPr>
        <w:t>брания</w:t>
      </w:r>
      <w:r w:rsidRPr="00651D52">
        <w:rPr>
          <w:szCs w:val="24"/>
        </w:rPr>
        <w:t xml:space="preserve"> депутатов Алтайского края седьмого созыва</w:t>
      </w:r>
      <w:proofErr w:type="gramEnd"/>
      <w:r w:rsidRPr="00651D52">
        <w:rPr>
          <w:szCs w:val="24"/>
        </w:rPr>
        <w:t xml:space="preserve"> по </w:t>
      </w:r>
      <w:proofErr w:type="spellStart"/>
      <w:r>
        <w:rPr>
          <w:szCs w:val="24"/>
        </w:rPr>
        <w:t>четырех</w:t>
      </w:r>
      <w:r w:rsidRPr="00651D52">
        <w:rPr>
          <w:szCs w:val="24"/>
        </w:rPr>
        <w:t>мандатному</w:t>
      </w:r>
      <w:proofErr w:type="spellEnd"/>
      <w:r w:rsidRPr="00651D52">
        <w:rPr>
          <w:szCs w:val="24"/>
        </w:rPr>
        <w:t xml:space="preserve"> избирательному округу № 5</w:t>
      </w:r>
      <w:r>
        <w:rPr>
          <w:szCs w:val="24"/>
        </w:rPr>
        <w:t xml:space="preserve"> </w:t>
      </w:r>
      <w:r w:rsidRPr="00FD47AC">
        <w:t>(далее –</w:t>
      </w:r>
      <w:r>
        <w:t xml:space="preserve"> Рабочая группа) </w:t>
      </w:r>
      <w:r w:rsidRPr="00FD47AC">
        <w:t>и утв</w:t>
      </w:r>
      <w:r>
        <w:t>ердить ее состав (приложение</w:t>
      </w:r>
      <w:r w:rsidRPr="00FD47AC">
        <w:t>)</w:t>
      </w:r>
      <w:r>
        <w:t>.</w:t>
      </w:r>
    </w:p>
    <w:p w:rsidR="00ED5126" w:rsidRDefault="00ED5126" w:rsidP="00ED5126">
      <w:pPr>
        <w:numPr>
          <w:ilvl w:val="0"/>
          <w:numId w:val="1"/>
        </w:numPr>
        <w:ind w:left="0" w:right="33" w:firstLine="360"/>
        <w:jc w:val="both"/>
      </w:pPr>
      <w:r>
        <w:t xml:space="preserve">Установить, что </w:t>
      </w:r>
      <w:r w:rsidRPr="00FD47AC">
        <w:t>Рабоч</w:t>
      </w:r>
      <w:r>
        <w:t>ая</w:t>
      </w:r>
      <w:r w:rsidRPr="00FD47AC">
        <w:t xml:space="preserve"> групп</w:t>
      </w:r>
      <w:r>
        <w:t>а:</w:t>
      </w:r>
    </w:p>
    <w:p w:rsidR="00ED5126" w:rsidRDefault="00ED5126" w:rsidP="00ED5126">
      <w:pPr>
        <w:ind w:right="33" w:firstLine="426"/>
        <w:jc w:val="both"/>
        <w:rPr>
          <w:szCs w:val="24"/>
        </w:rPr>
      </w:pPr>
      <w:r>
        <w:t xml:space="preserve">принимает представляемые в </w:t>
      </w:r>
      <w:r w:rsidRPr="008663FA">
        <w:t>избирательную</w:t>
      </w:r>
      <w:r>
        <w:t xml:space="preserve"> комиссию</w:t>
      </w:r>
      <w:r w:rsidRPr="008663FA">
        <w:t xml:space="preserve"> кандидатом документы, необходимые для его выдвижения и регистрации, а также иные док</w:t>
      </w:r>
      <w:r>
        <w:t>ументы согласно установленному и</w:t>
      </w:r>
      <w:r w:rsidRPr="008663FA">
        <w:t xml:space="preserve">збирательной комиссией </w:t>
      </w:r>
      <w:r w:rsidRPr="002D0F5F">
        <w:t>муниципального об</w:t>
      </w:r>
      <w:r>
        <w:t>разования 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>
        <w:t xml:space="preserve"> </w:t>
      </w:r>
      <w:r w:rsidRPr="008663FA">
        <w:t>перечню документов</w:t>
      </w:r>
      <w:r>
        <w:t xml:space="preserve">, </w:t>
      </w:r>
      <w:r w:rsidRPr="008663FA">
        <w:t xml:space="preserve">представляемых кандидатами при проведении </w:t>
      </w:r>
      <w:r w:rsidRPr="00FB0114">
        <w:t>дополнительны</w:t>
      </w:r>
      <w:r>
        <w:t>х</w:t>
      </w:r>
      <w:r w:rsidRPr="00FB0114">
        <w:t xml:space="preserve"> </w:t>
      </w:r>
      <w:proofErr w:type="gramStart"/>
      <w:r w:rsidRPr="00FB0114">
        <w:t>выбор</w:t>
      </w:r>
      <w:r>
        <w:t>ов</w:t>
      </w:r>
      <w:r w:rsidRPr="00FB0114">
        <w:t xml:space="preserve"> </w:t>
      </w:r>
      <w:r w:rsidRPr="00651D52">
        <w:rPr>
          <w:szCs w:val="24"/>
        </w:rPr>
        <w:t>депута</w:t>
      </w:r>
      <w:r>
        <w:rPr>
          <w:szCs w:val="24"/>
        </w:rPr>
        <w:t>тов</w:t>
      </w:r>
      <w:r w:rsidRPr="00651D52">
        <w:rPr>
          <w:szCs w:val="24"/>
        </w:rPr>
        <w:t xml:space="preserve"> </w:t>
      </w:r>
      <w:r>
        <w:rPr>
          <w:szCs w:val="24"/>
        </w:rPr>
        <w:t>Ключ</w:t>
      </w:r>
      <w:r w:rsidRPr="00651D52">
        <w:rPr>
          <w:szCs w:val="24"/>
        </w:rPr>
        <w:t>евского районного Со</w:t>
      </w:r>
      <w:r>
        <w:rPr>
          <w:szCs w:val="24"/>
        </w:rPr>
        <w:t>брания</w:t>
      </w:r>
      <w:r w:rsidRPr="00651D52">
        <w:rPr>
          <w:szCs w:val="24"/>
        </w:rPr>
        <w:t xml:space="preserve"> депутатов Алтайского края седьмого созыва</w:t>
      </w:r>
      <w:proofErr w:type="gramEnd"/>
      <w:r w:rsidRPr="00651D52">
        <w:rPr>
          <w:szCs w:val="24"/>
        </w:rPr>
        <w:t xml:space="preserve"> по </w:t>
      </w:r>
      <w:proofErr w:type="spellStart"/>
      <w:r>
        <w:rPr>
          <w:szCs w:val="24"/>
        </w:rPr>
        <w:t>четырех</w:t>
      </w:r>
      <w:r w:rsidRPr="00651D52">
        <w:rPr>
          <w:szCs w:val="24"/>
        </w:rPr>
        <w:t>мандатному</w:t>
      </w:r>
      <w:proofErr w:type="spellEnd"/>
      <w:r w:rsidRPr="00651D52">
        <w:rPr>
          <w:szCs w:val="24"/>
        </w:rPr>
        <w:t xml:space="preserve"> избирательному округу № 5</w:t>
      </w:r>
      <w:r>
        <w:rPr>
          <w:szCs w:val="24"/>
        </w:rPr>
        <w:t>;</w:t>
      </w:r>
    </w:p>
    <w:p w:rsidR="00ED5126" w:rsidRDefault="00ED5126" w:rsidP="00ED5126">
      <w:pPr>
        <w:ind w:right="33" w:firstLine="426"/>
        <w:jc w:val="both"/>
        <w:rPr>
          <w:szCs w:val="24"/>
        </w:rPr>
      </w:pPr>
      <w:r w:rsidRPr="008663FA"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ED5126" w:rsidRDefault="00ED5126" w:rsidP="00ED5126">
      <w:pPr>
        <w:ind w:right="33" w:firstLine="426"/>
        <w:jc w:val="both"/>
        <w:rPr>
          <w:szCs w:val="24"/>
        </w:rPr>
      </w:pPr>
      <w:r w:rsidRPr="008663FA"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ED5126" w:rsidRDefault="00ED5126" w:rsidP="00ED5126">
      <w:pPr>
        <w:ind w:right="33" w:firstLine="426"/>
        <w:jc w:val="both"/>
        <w:rPr>
          <w:szCs w:val="24"/>
        </w:rPr>
      </w:pPr>
      <w:r w:rsidRPr="008663FA">
        <w:t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ED5126" w:rsidRDefault="00ED5126" w:rsidP="00ED5126">
      <w:pPr>
        <w:ind w:right="33" w:firstLine="426"/>
        <w:jc w:val="both"/>
        <w:rPr>
          <w:szCs w:val="24"/>
        </w:rPr>
      </w:pPr>
      <w:r w:rsidRPr="008663FA">
        <w:t>готовит документы для извещения кандидатов о выявлении неполноты сведений о них или несоблюдении требований Федерального закона № 67-ФЗ к оформлению документов;</w:t>
      </w:r>
    </w:p>
    <w:p w:rsidR="00ED5126" w:rsidRDefault="00ED5126" w:rsidP="00ED5126">
      <w:pPr>
        <w:ind w:right="33" w:firstLine="426"/>
        <w:jc w:val="both"/>
        <w:rPr>
          <w:szCs w:val="24"/>
        </w:rPr>
      </w:pPr>
      <w:r w:rsidRPr="008663FA"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ED5126" w:rsidRDefault="00ED5126" w:rsidP="00ED5126">
      <w:pPr>
        <w:ind w:right="33" w:firstLine="426"/>
        <w:jc w:val="both"/>
      </w:pPr>
      <w:r w:rsidRPr="008663FA">
        <w:t>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</w:t>
      </w:r>
      <w:r>
        <w:t>.</w:t>
      </w:r>
    </w:p>
    <w:p w:rsidR="00ED5126" w:rsidRPr="00FB0114" w:rsidRDefault="00ED5126" w:rsidP="00ED5126">
      <w:pPr>
        <w:numPr>
          <w:ilvl w:val="0"/>
          <w:numId w:val="1"/>
        </w:numPr>
        <w:ind w:right="33"/>
        <w:jc w:val="both"/>
        <w:rPr>
          <w:szCs w:val="24"/>
        </w:rPr>
      </w:pPr>
      <w:r w:rsidRPr="007C73CC">
        <w:t>Обнародовать настоящее решение на информационном стенде</w:t>
      </w:r>
      <w:r>
        <w:t>.</w:t>
      </w:r>
    </w:p>
    <w:p w:rsidR="00ED5126" w:rsidRDefault="00ED5126" w:rsidP="00ED5126">
      <w:pPr>
        <w:pStyle w:val="a3"/>
        <w:contextualSpacing/>
        <w:jc w:val="left"/>
      </w:pPr>
    </w:p>
    <w:p w:rsidR="00ED5126" w:rsidRDefault="00ED5126" w:rsidP="00ED5126">
      <w:pPr>
        <w:pStyle w:val="a3"/>
        <w:contextualSpacing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ED5126" w:rsidTr="00B17DE4">
        <w:tc>
          <w:tcPr>
            <w:tcW w:w="4248" w:type="dxa"/>
            <w:hideMark/>
          </w:tcPr>
          <w:p w:rsidR="00ED5126" w:rsidRDefault="00ED5126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126" w:rsidRDefault="00ED5126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126" w:rsidRDefault="00ED5126" w:rsidP="00B17DE4"/>
          <w:p w:rsidR="00ED5126" w:rsidRPr="009B603F" w:rsidRDefault="00ED5126" w:rsidP="00B17DE4"/>
          <w:p w:rsidR="00ED5126" w:rsidRDefault="00ED5126" w:rsidP="00B17DE4">
            <w:r>
              <w:t>С.В. Сенина</w:t>
            </w:r>
          </w:p>
        </w:tc>
      </w:tr>
      <w:tr w:rsidR="00ED5126" w:rsidTr="00B17DE4">
        <w:tc>
          <w:tcPr>
            <w:tcW w:w="4248" w:type="dxa"/>
          </w:tcPr>
          <w:p w:rsidR="00ED5126" w:rsidRDefault="00ED5126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126" w:rsidRDefault="00ED5126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126" w:rsidRDefault="00ED5126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ED5126" w:rsidTr="00B17DE4">
        <w:tc>
          <w:tcPr>
            <w:tcW w:w="4248" w:type="dxa"/>
            <w:hideMark/>
          </w:tcPr>
          <w:p w:rsidR="00ED5126" w:rsidRDefault="00ED5126" w:rsidP="00B17DE4">
            <w:pPr>
              <w:jc w:val="left"/>
            </w:pPr>
            <w:r>
              <w:t xml:space="preserve">Секретарь избирательной комиссии муниципального </w:t>
            </w:r>
            <w:r>
              <w:lastRenderedPageBreak/>
              <w:t>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126" w:rsidRDefault="00ED5126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126" w:rsidRDefault="00ED5126" w:rsidP="00B17DE4"/>
          <w:p w:rsidR="00ED5126" w:rsidRPr="009B603F" w:rsidRDefault="00ED5126" w:rsidP="00B17DE4"/>
          <w:p w:rsidR="00ED5126" w:rsidRDefault="00ED5126" w:rsidP="00B17DE4">
            <w:r>
              <w:lastRenderedPageBreak/>
              <w:t>Н.Н. Марченко</w:t>
            </w:r>
          </w:p>
        </w:tc>
      </w:tr>
      <w:tr w:rsidR="00ED5126" w:rsidTr="00B17DE4">
        <w:tc>
          <w:tcPr>
            <w:tcW w:w="4248" w:type="dxa"/>
          </w:tcPr>
          <w:p w:rsidR="00ED5126" w:rsidRDefault="00ED5126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126" w:rsidRDefault="00ED5126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126" w:rsidRDefault="00ED5126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ED5126" w:rsidRDefault="00ED5126"/>
    <w:sectPr w:rsidR="00ED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5E47"/>
    <w:multiLevelType w:val="hybridMultilevel"/>
    <w:tmpl w:val="E6F0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5126"/>
    <w:rsid w:val="00ED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D51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D5126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ED5126"/>
  </w:style>
  <w:style w:type="character" w:customStyle="1" w:styleId="a4">
    <w:name w:val="Основной текст Знак"/>
    <w:basedOn w:val="a0"/>
    <w:link w:val="a3"/>
    <w:uiPriority w:val="99"/>
    <w:rsid w:val="00ED5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D5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2020-07-16T10:19:00Z</dcterms:created>
  <dcterms:modified xsi:type="dcterms:W3CDTF">2020-07-16T10:20:00Z</dcterms:modified>
</cp:coreProperties>
</file>